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7B439" w14:textId="77777777" w:rsidR="00285633" w:rsidRDefault="00285633" w:rsidP="00285633">
      <w:r>
        <w:t>Essential Newborn Care: Updates in Implementation and Quality Improvement</w:t>
      </w:r>
    </w:p>
    <w:p w14:paraId="0AE9C7F3" w14:textId="77777777" w:rsidR="00285633" w:rsidRDefault="00285633" w:rsidP="00285633">
      <w:r>
        <w:t>September 23-25</w:t>
      </w:r>
      <w:proofErr w:type="gramStart"/>
      <w:r>
        <w:t xml:space="preserve"> 2025</w:t>
      </w:r>
      <w:proofErr w:type="gramEnd"/>
    </w:p>
    <w:p w14:paraId="45A87591" w14:textId="77777777" w:rsidR="00285633" w:rsidRDefault="00285633" w:rsidP="00285633">
      <w:r>
        <w:t>Anschutz Medical Campus</w:t>
      </w:r>
    </w:p>
    <w:p w14:paraId="0E6FCB2D" w14:textId="5DC59E69" w:rsidR="683DBB46" w:rsidRDefault="683DBB46">
      <w:r>
        <w:t>ED 2 North 13001 East 17</w:t>
      </w:r>
      <w:r w:rsidRPr="0EBAA642">
        <w:rPr>
          <w:vertAlign w:val="superscript"/>
        </w:rPr>
        <w:t>th</w:t>
      </w:r>
      <w:r>
        <w:t xml:space="preserve"> Place Aurora, CO 80045</w:t>
      </w:r>
    </w:p>
    <w:p w14:paraId="6AB30FAB" w14:textId="03D79173" w:rsidR="00285633" w:rsidRDefault="683DBB46" w:rsidP="00285633">
      <w:r>
        <w:t xml:space="preserve">Simulation Center </w:t>
      </w:r>
      <w:r w:rsidR="00285633">
        <w:t xml:space="preserve">1575 N </w:t>
      </w:r>
      <w:r w:rsidR="0F59C0BB">
        <w:t>Wheeling St. Aurora, CO</w:t>
      </w:r>
      <w:r w:rsidR="00285633">
        <w:t xml:space="preserve"> 80045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605"/>
        <w:gridCol w:w="2040"/>
        <w:gridCol w:w="1770"/>
        <w:gridCol w:w="2556"/>
        <w:gridCol w:w="1389"/>
      </w:tblGrid>
      <w:tr w:rsidR="00285633" w14:paraId="58D860EA" w14:textId="77777777" w:rsidTr="28EC00E5">
        <w:trPr>
          <w:trHeight w:val="300"/>
        </w:trPr>
        <w:tc>
          <w:tcPr>
            <w:tcW w:w="1605" w:type="dxa"/>
          </w:tcPr>
          <w:p w14:paraId="7BF11E39" w14:textId="39A54CC1" w:rsidR="00285633" w:rsidRDefault="00285633">
            <w:r>
              <w:t>September 23, 2025</w:t>
            </w:r>
          </w:p>
        </w:tc>
        <w:tc>
          <w:tcPr>
            <w:tcW w:w="2040" w:type="dxa"/>
          </w:tcPr>
          <w:p w14:paraId="6C216E0F" w14:textId="77777777" w:rsidR="00285633" w:rsidRDefault="00285633"/>
        </w:tc>
        <w:tc>
          <w:tcPr>
            <w:tcW w:w="1770" w:type="dxa"/>
          </w:tcPr>
          <w:p w14:paraId="5988314E" w14:textId="3AB04972" w:rsidR="00285633" w:rsidRDefault="2FF7BC3A">
            <w:r>
              <w:t>Presenter(s)</w:t>
            </w:r>
          </w:p>
        </w:tc>
        <w:tc>
          <w:tcPr>
            <w:tcW w:w="2556" w:type="dxa"/>
          </w:tcPr>
          <w:p w14:paraId="5F675387" w14:textId="50670330" w:rsidR="34E659CE" w:rsidRDefault="34E659CE" w:rsidP="0EBAA642">
            <w:r>
              <w:t>Description</w:t>
            </w:r>
          </w:p>
        </w:tc>
        <w:tc>
          <w:tcPr>
            <w:tcW w:w="1389" w:type="dxa"/>
          </w:tcPr>
          <w:p w14:paraId="3E9DBAB9" w14:textId="433BC91E" w:rsidR="396A3CA0" w:rsidRDefault="396A3CA0" w:rsidP="0EBAA642">
            <w:r>
              <w:t>Location</w:t>
            </w:r>
          </w:p>
        </w:tc>
      </w:tr>
      <w:tr w:rsidR="00285633" w14:paraId="45D4010B" w14:textId="77777777" w:rsidTr="28EC00E5">
        <w:trPr>
          <w:trHeight w:val="300"/>
        </w:trPr>
        <w:tc>
          <w:tcPr>
            <w:tcW w:w="1605" w:type="dxa"/>
          </w:tcPr>
          <w:p w14:paraId="000ADA36" w14:textId="4A484EA2" w:rsidR="00285633" w:rsidRDefault="00285633">
            <w:r>
              <w:t>9:00-9:30</w:t>
            </w:r>
          </w:p>
        </w:tc>
        <w:tc>
          <w:tcPr>
            <w:tcW w:w="2040" w:type="dxa"/>
          </w:tcPr>
          <w:p w14:paraId="3B61FDFE" w14:textId="0753E69A" w:rsidR="00285633" w:rsidRDefault="00285633">
            <w:r>
              <w:t>Welcome and Introductions</w:t>
            </w:r>
          </w:p>
        </w:tc>
        <w:tc>
          <w:tcPr>
            <w:tcW w:w="1770" w:type="dxa"/>
          </w:tcPr>
          <w:p w14:paraId="3959D1D7" w14:textId="20ADFC9E" w:rsidR="00285633" w:rsidRDefault="00285633">
            <w:r>
              <w:t>Maureen</w:t>
            </w:r>
            <w:r w:rsidR="652DBC43">
              <w:t xml:space="preserve"> Cunningham</w:t>
            </w:r>
          </w:p>
        </w:tc>
        <w:tc>
          <w:tcPr>
            <w:tcW w:w="2556" w:type="dxa"/>
          </w:tcPr>
          <w:p w14:paraId="04743F14" w14:textId="2CED2E1D" w:rsidR="0EBAA642" w:rsidRDefault="0EBAA642" w:rsidP="0EBAA642"/>
        </w:tc>
        <w:tc>
          <w:tcPr>
            <w:tcW w:w="1389" w:type="dxa"/>
          </w:tcPr>
          <w:p w14:paraId="37A4853D" w14:textId="150C2C2D" w:rsidR="65CBD8E6" w:rsidRDefault="65CBD8E6" w:rsidP="0EBAA642">
            <w:r>
              <w:t xml:space="preserve">ED 2 North </w:t>
            </w:r>
            <w:r w:rsidR="08B82343">
              <w:t>P28-2102</w:t>
            </w:r>
          </w:p>
        </w:tc>
      </w:tr>
      <w:tr w:rsidR="00285633" w14:paraId="2ED53E79" w14:textId="77777777" w:rsidTr="28EC00E5">
        <w:trPr>
          <w:trHeight w:val="300"/>
        </w:trPr>
        <w:tc>
          <w:tcPr>
            <w:tcW w:w="1605" w:type="dxa"/>
          </w:tcPr>
          <w:p w14:paraId="7138D7F6" w14:textId="5AF6D0C3" w:rsidR="00285633" w:rsidRDefault="00285633">
            <w:r>
              <w:t>9:30-10:30</w:t>
            </w:r>
          </w:p>
        </w:tc>
        <w:tc>
          <w:tcPr>
            <w:tcW w:w="2040" w:type="dxa"/>
          </w:tcPr>
          <w:p w14:paraId="2CC1F7D2" w14:textId="4B60086E" w:rsidR="00285633" w:rsidRDefault="00285633">
            <w:r>
              <w:t>Safer Birth Bundles Dissemination and Implementation</w:t>
            </w:r>
          </w:p>
        </w:tc>
        <w:tc>
          <w:tcPr>
            <w:tcW w:w="1770" w:type="dxa"/>
          </w:tcPr>
          <w:p w14:paraId="284D0C15" w14:textId="436250A3" w:rsidR="00285633" w:rsidRDefault="00B53FAB">
            <w:r>
              <w:t>Esto Mduma</w:t>
            </w:r>
            <w:r w:rsidR="00285633">
              <w:t>, Ben</w:t>
            </w:r>
            <w:r w:rsidR="6EA48613">
              <w:t xml:space="preserve"> Kamala</w:t>
            </w:r>
            <w:r w:rsidR="00285633">
              <w:t>, Beatrice</w:t>
            </w:r>
            <w:r w:rsidR="6CAB25B5">
              <w:t xml:space="preserve"> </w:t>
            </w:r>
            <w:proofErr w:type="spellStart"/>
            <w:r w:rsidR="6CAB25B5">
              <w:t>Githri</w:t>
            </w:r>
            <w:proofErr w:type="spellEnd"/>
          </w:p>
        </w:tc>
        <w:tc>
          <w:tcPr>
            <w:tcW w:w="2556" w:type="dxa"/>
          </w:tcPr>
          <w:p w14:paraId="24FF5A4A" w14:textId="2A4BAD45" w:rsidR="0EBAA642" w:rsidRDefault="0EBAA642" w:rsidP="0EBAA642"/>
        </w:tc>
        <w:tc>
          <w:tcPr>
            <w:tcW w:w="1389" w:type="dxa"/>
          </w:tcPr>
          <w:p w14:paraId="158CD522" w14:textId="5A7EBF55" w:rsidR="3C6CED69" w:rsidRDefault="3C6CED69" w:rsidP="0EBAA642">
            <w:r>
              <w:t>ED 2 North P28-2102</w:t>
            </w:r>
          </w:p>
        </w:tc>
      </w:tr>
      <w:tr w:rsidR="00285633" w14:paraId="1A2BAFDF" w14:textId="77777777" w:rsidTr="28EC00E5">
        <w:trPr>
          <w:trHeight w:val="300"/>
        </w:trPr>
        <w:tc>
          <w:tcPr>
            <w:tcW w:w="1605" w:type="dxa"/>
          </w:tcPr>
          <w:p w14:paraId="45CA6E51" w14:textId="246DC324" w:rsidR="00285633" w:rsidRDefault="00285633">
            <w:r>
              <w:t>10:30-11:00</w:t>
            </w:r>
          </w:p>
        </w:tc>
        <w:tc>
          <w:tcPr>
            <w:tcW w:w="2040" w:type="dxa"/>
          </w:tcPr>
          <w:p w14:paraId="01F6E269" w14:textId="2627CB7D" w:rsidR="00285633" w:rsidRDefault="00285633">
            <w:r>
              <w:t>Break</w:t>
            </w:r>
          </w:p>
        </w:tc>
        <w:tc>
          <w:tcPr>
            <w:tcW w:w="1770" w:type="dxa"/>
          </w:tcPr>
          <w:p w14:paraId="77588678" w14:textId="77777777" w:rsidR="00285633" w:rsidRDefault="00285633"/>
        </w:tc>
        <w:tc>
          <w:tcPr>
            <w:tcW w:w="2556" w:type="dxa"/>
          </w:tcPr>
          <w:p w14:paraId="7AA22973" w14:textId="0AAF7133" w:rsidR="0EBAA642" w:rsidRDefault="0EBAA642" w:rsidP="0EBAA642"/>
        </w:tc>
        <w:tc>
          <w:tcPr>
            <w:tcW w:w="1389" w:type="dxa"/>
          </w:tcPr>
          <w:p w14:paraId="06E5B515" w14:textId="0DB9928E" w:rsidR="0EBAA642" w:rsidRDefault="0EBAA642" w:rsidP="0EBAA642"/>
        </w:tc>
      </w:tr>
      <w:tr w:rsidR="00285633" w14:paraId="5F7FA595" w14:textId="77777777" w:rsidTr="28EC00E5">
        <w:trPr>
          <w:trHeight w:val="300"/>
        </w:trPr>
        <w:tc>
          <w:tcPr>
            <w:tcW w:w="1605" w:type="dxa"/>
          </w:tcPr>
          <w:p w14:paraId="1906B563" w14:textId="30F14DEF" w:rsidR="00285633" w:rsidRDefault="00285633">
            <w:r>
              <w:t>11:00-12:00</w:t>
            </w:r>
          </w:p>
        </w:tc>
        <w:tc>
          <w:tcPr>
            <w:tcW w:w="2040" w:type="dxa"/>
          </w:tcPr>
          <w:p w14:paraId="3169535C" w14:textId="34A03048" w:rsidR="00285633" w:rsidRDefault="00285633">
            <w:r>
              <w:t>Fundament</w:t>
            </w:r>
            <w:r w:rsidR="49A67AF7">
              <w:t>als</w:t>
            </w:r>
            <w:r w:rsidR="1246CB4F">
              <w:t xml:space="preserve"> </w:t>
            </w:r>
            <w:r>
              <w:t>of Quality Improvement</w:t>
            </w:r>
          </w:p>
        </w:tc>
        <w:tc>
          <w:tcPr>
            <w:tcW w:w="1770" w:type="dxa"/>
          </w:tcPr>
          <w:p w14:paraId="30AFB356" w14:textId="7F906435" w:rsidR="00285633" w:rsidRDefault="03CC7C1A">
            <w:r>
              <w:t xml:space="preserve">Alfonso </w:t>
            </w:r>
            <w:r w:rsidR="36DF6B15">
              <w:t>Pantoja</w:t>
            </w:r>
          </w:p>
        </w:tc>
        <w:tc>
          <w:tcPr>
            <w:tcW w:w="2556" w:type="dxa"/>
          </w:tcPr>
          <w:p w14:paraId="72DADA02" w14:textId="5EE834A9" w:rsidR="0EBAA642" w:rsidRDefault="0EBAA642" w:rsidP="0EBAA642"/>
        </w:tc>
        <w:tc>
          <w:tcPr>
            <w:tcW w:w="1389" w:type="dxa"/>
          </w:tcPr>
          <w:p w14:paraId="053A9546" w14:textId="5518F48B" w:rsidR="2E7970ED" w:rsidRDefault="2E7970ED" w:rsidP="0EBAA642">
            <w:r>
              <w:t>ED 2 North</w:t>
            </w:r>
            <w:r w:rsidR="139F40C7">
              <w:t xml:space="preserve"> P28-2102</w:t>
            </w:r>
          </w:p>
        </w:tc>
      </w:tr>
      <w:tr w:rsidR="00285633" w14:paraId="7AF16FA8" w14:textId="77777777" w:rsidTr="28EC00E5">
        <w:trPr>
          <w:trHeight w:val="300"/>
        </w:trPr>
        <w:tc>
          <w:tcPr>
            <w:tcW w:w="1605" w:type="dxa"/>
          </w:tcPr>
          <w:p w14:paraId="3F003FF0" w14:textId="228B4DB3" w:rsidR="00285633" w:rsidRDefault="00285633">
            <w:r>
              <w:t>12:00-1:00</w:t>
            </w:r>
          </w:p>
        </w:tc>
        <w:tc>
          <w:tcPr>
            <w:tcW w:w="2040" w:type="dxa"/>
          </w:tcPr>
          <w:p w14:paraId="07A1A8DE" w14:textId="50F1BAE3" w:rsidR="00285633" w:rsidRDefault="00285633">
            <w:r>
              <w:t>Lunch</w:t>
            </w:r>
          </w:p>
        </w:tc>
        <w:tc>
          <w:tcPr>
            <w:tcW w:w="1770" w:type="dxa"/>
          </w:tcPr>
          <w:p w14:paraId="5FD7F57C" w14:textId="77777777" w:rsidR="00285633" w:rsidRDefault="00285633"/>
        </w:tc>
        <w:tc>
          <w:tcPr>
            <w:tcW w:w="2556" w:type="dxa"/>
          </w:tcPr>
          <w:p w14:paraId="21E4C0A5" w14:textId="4A845B8C" w:rsidR="0EBAA642" w:rsidRDefault="0EBAA642" w:rsidP="0EBAA642"/>
        </w:tc>
        <w:tc>
          <w:tcPr>
            <w:tcW w:w="1389" w:type="dxa"/>
          </w:tcPr>
          <w:p w14:paraId="3E287053" w14:textId="4A206381" w:rsidR="0EBAA642" w:rsidRDefault="0EBAA642" w:rsidP="0EBAA642"/>
        </w:tc>
      </w:tr>
      <w:tr w:rsidR="00285633" w14:paraId="0B0B29FB" w14:textId="77777777" w:rsidTr="28EC00E5">
        <w:trPr>
          <w:trHeight w:val="300"/>
        </w:trPr>
        <w:tc>
          <w:tcPr>
            <w:tcW w:w="1605" w:type="dxa"/>
          </w:tcPr>
          <w:p w14:paraId="4B9DBA4E" w14:textId="490798F3" w:rsidR="00285633" w:rsidRDefault="00285633">
            <w:r>
              <w:t>1:00-3:00</w:t>
            </w:r>
          </w:p>
        </w:tc>
        <w:tc>
          <w:tcPr>
            <w:tcW w:w="2040" w:type="dxa"/>
          </w:tcPr>
          <w:p w14:paraId="7D010F5C" w14:textId="0CCD84F8" w:rsidR="00285633" w:rsidRDefault="00285633">
            <w:r>
              <w:t>Small Group QI exercise</w:t>
            </w:r>
          </w:p>
        </w:tc>
        <w:tc>
          <w:tcPr>
            <w:tcW w:w="1770" w:type="dxa"/>
          </w:tcPr>
          <w:p w14:paraId="17943CDE" w14:textId="32E117E7" w:rsidR="0088129E" w:rsidRPr="0088129E" w:rsidRDefault="0088129E" w:rsidP="0EBAA642">
            <w:r>
              <w:t>Small groups will be led by local hosts and guest speakers</w:t>
            </w:r>
          </w:p>
          <w:p w14:paraId="2CB73223" w14:textId="06842BE2" w:rsidR="00285633" w:rsidRDefault="00285633"/>
        </w:tc>
        <w:tc>
          <w:tcPr>
            <w:tcW w:w="2556" w:type="dxa"/>
          </w:tcPr>
          <w:p w14:paraId="124B4259" w14:textId="4CA79299" w:rsidR="258B3FBB" w:rsidRDefault="258B3FBB" w:rsidP="0EBAA642">
            <w:r>
              <w:t>Groups will visit simulated birthing centers and identify gaps in care </w:t>
            </w:r>
          </w:p>
          <w:p w14:paraId="08AFBD8E" w14:textId="008973ED" w:rsidR="0EBAA642" w:rsidRDefault="0EBAA642" w:rsidP="0EBAA642"/>
          <w:p w14:paraId="1091009E" w14:textId="4C9C56FD" w:rsidR="258B3FBB" w:rsidRDefault="258B3FBB" w:rsidP="0EBAA642">
            <w:r>
              <w:t>Groups will decide on a topic to prioritize for their QI project and report out what gap in care they would like to address </w:t>
            </w:r>
          </w:p>
          <w:p w14:paraId="19EDFB5D" w14:textId="64FA48C4" w:rsidR="258B3FBB" w:rsidRDefault="258B3FBB">
            <w:r>
              <w:t>Groups will focus on Step 1 of ENCC Quality Improvement Template for this exercise</w:t>
            </w:r>
          </w:p>
          <w:p w14:paraId="3EC2FFF6" w14:textId="69707280" w:rsidR="0EBAA642" w:rsidRDefault="0EBAA642"/>
          <w:p w14:paraId="40FBA812" w14:textId="6216BB29" w:rsidR="23A9E165" w:rsidRDefault="23A9E165">
            <w:hyperlink r:id="rId8">
              <w:r w:rsidRPr="0EBAA642">
                <w:rPr>
                  <w:rStyle w:val="Hyperlink"/>
                </w:rPr>
                <w:t>ENCC Quality Improvement Template</w:t>
              </w:r>
            </w:hyperlink>
          </w:p>
        </w:tc>
        <w:tc>
          <w:tcPr>
            <w:tcW w:w="1389" w:type="dxa"/>
          </w:tcPr>
          <w:p w14:paraId="4D45066A" w14:textId="3C999F4A" w:rsidR="4DA0CF34" w:rsidRDefault="4DA0CF34" w:rsidP="0EBAA642">
            <w:r>
              <w:t xml:space="preserve">Simulation Center </w:t>
            </w:r>
          </w:p>
        </w:tc>
      </w:tr>
      <w:tr w:rsidR="00285633" w14:paraId="1450E648" w14:textId="77777777" w:rsidTr="28EC00E5">
        <w:trPr>
          <w:trHeight w:val="300"/>
        </w:trPr>
        <w:tc>
          <w:tcPr>
            <w:tcW w:w="1605" w:type="dxa"/>
          </w:tcPr>
          <w:p w14:paraId="16F8D59A" w14:textId="1C01E9E8" w:rsidR="00285633" w:rsidRDefault="00285633">
            <w:r>
              <w:lastRenderedPageBreak/>
              <w:t>3:00 -4:00</w:t>
            </w:r>
          </w:p>
        </w:tc>
        <w:tc>
          <w:tcPr>
            <w:tcW w:w="2040" w:type="dxa"/>
          </w:tcPr>
          <w:p w14:paraId="63272127" w14:textId="0694C144" w:rsidR="00285633" w:rsidRDefault="00285633">
            <w:r>
              <w:t xml:space="preserve">Introduction to </w:t>
            </w:r>
            <w:proofErr w:type="spellStart"/>
            <w:r>
              <w:t>Neonatalie</w:t>
            </w:r>
            <w:proofErr w:type="spellEnd"/>
            <w:r>
              <w:t xml:space="preserve"> Live, Moyo</w:t>
            </w:r>
            <w:r w:rsidR="0B1C18CF">
              <w:t>,</w:t>
            </w:r>
            <w:r>
              <w:t xml:space="preserve"> </w:t>
            </w:r>
            <w:proofErr w:type="spellStart"/>
            <w:r>
              <w:t>Neobeat</w:t>
            </w:r>
            <w:proofErr w:type="spellEnd"/>
          </w:p>
        </w:tc>
        <w:tc>
          <w:tcPr>
            <w:tcW w:w="1770" w:type="dxa"/>
          </w:tcPr>
          <w:p w14:paraId="6F2FB573" w14:textId="2BF4C2A5" w:rsidR="00285633" w:rsidRDefault="7E96BD67">
            <w:r>
              <w:t>Susan Niermeyer, Patty Kelly, Rose Danaher, Maureen Cunningham</w:t>
            </w:r>
          </w:p>
        </w:tc>
        <w:tc>
          <w:tcPr>
            <w:tcW w:w="2556" w:type="dxa"/>
          </w:tcPr>
          <w:p w14:paraId="1E2B7D34" w14:textId="3517A396" w:rsidR="0EBAA642" w:rsidRDefault="0EBAA642" w:rsidP="0EBAA642"/>
        </w:tc>
        <w:tc>
          <w:tcPr>
            <w:tcW w:w="1389" w:type="dxa"/>
          </w:tcPr>
          <w:p w14:paraId="632DB688" w14:textId="458C29C2" w:rsidR="3DFC36AE" w:rsidRDefault="3DFC36AE" w:rsidP="0EBAA642">
            <w:r>
              <w:t>Simulation Center</w:t>
            </w:r>
          </w:p>
        </w:tc>
      </w:tr>
      <w:tr w:rsidR="00285633" w14:paraId="68DA6608" w14:textId="77777777" w:rsidTr="28EC00E5">
        <w:trPr>
          <w:trHeight w:val="300"/>
        </w:trPr>
        <w:tc>
          <w:tcPr>
            <w:tcW w:w="1605" w:type="dxa"/>
          </w:tcPr>
          <w:p w14:paraId="18C2AB8E" w14:textId="037AFCF5" w:rsidR="00285633" w:rsidRDefault="00285633">
            <w:r>
              <w:t>September 24, 2025</w:t>
            </w:r>
          </w:p>
        </w:tc>
        <w:tc>
          <w:tcPr>
            <w:tcW w:w="2040" w:type="dxa"/>
          </w:tcPr>
          <w:p w14:paraId="7F3C2081" w14:textId="77777777" w:rsidR="00285633" w:rsidRDefault="00285633"/>
        </w:tc>
        <w:tc>
          <w:tcPr>
            <w:tcW w:w="1770" w:type="dxa"/>
          </w:tcPr>
          <w:p w14:paraId="40B7DE5D" w14:textId="77777777" w:rsidR="00285633" w:rsidRDefault="00285633"/>
        </w:tc>
        <w:tc>
          <w:tcPr>
            <w:tcW w:w="2556" w:type="dxa"/>
          </w:tcPr>
          <w:p w14:paraId="61591C3A" w14:textId="47F7B3DF" w:rsidR="0EBAA642" w:rsidRDefault="0EBAA642" w:rsidP="0EBAA642"/>
        </w:tc>
        <w:tc>
          <w:tcPr>
            <w:tcW w:w="1389" w:type="dxa"/>
          </w:tcPr>
          <w:p w14:paraId="4A81B4ED" w14:textId="26754669" w:rsidR="0EBAA642" w:rsidRDefault="0EBAA642" w:rsidP="0EBAA642"/>
        </w:tc>
      </w:tr>
      <w:tr w:rsidR="00285633" w14:paraId="569943EC" w14:textId="77777777" w:rsidTr="28EC00E5">
        <w:trPr>
          <w:trHeight w:val="300"/>
        </w:trPr>
        <w:tc>
          <w:tcPr>
            <w:tcW w:w="1605" w:type="dxa"/>
          </w:tcPr>
          <w:p w14:paraId="4C484BB0" w14:textId="13254BD9" w:rsidR="00285633" w:rsidRDefault="00285633">
            <w:r>
              <w:t xml:space="preserve">9:00-9:30 </w:t>
            </w:r>
          </w:p>
        </w:tc>
        <w:tc>
          <w:tcPr>
            <w:tcW w:w="2040" w:type="dxa"/>
          </w:tcPr>
          <w:p w14:paraId="0C8C87FE" w14:textId="22050250" w:rsidR="00285633" w:rsidRDefault="00285633">
            <w:r>
              <w:t>Welcome and Review Agenda</w:t>
            </w:r>
          </w:p>
        </w:tc>
        <w:tc>
          <w:tcPr>
            <w:tcW w:w="1770" w:type="dxa"/>
          </w:tcPr>
          <w:p w14:paraId="0649C1B7" w14:textId="2D11ED99" w:rsidR="00285633" w:rsidRDefault="00285633">
            <w:r>
              <w:t>Maureen</w:t>
            </w:r>
            <w:r w:rsidR="5A418F7F">
              <w:t xml:space="preserve"> Cunningham</w:t>
            </w:r>
          </w:p>
        </w:tc>
        <w:tc>
          <w:tcPr>
            <w:tcW w:w="2556" w:type="dxa"/>
          </w:tcPr>
          <w:p w14:paraId="564BBA09" w14:textId="1FCE3BBA" w:rsidR="0EBAA642" w:rsidRDefault="0EBAA642" w:rsidP="0EBAA642"/>
        </w:tc>
        <w:tc>
          <w:tcPr>
            <w:tcW w:w="1389" w:type="dxa"/>
          </w:tcPr>
          <w:p w14:paraId="6C9D3150" w14:textId="4AA32D80" w:rsidR="4809B943" w:rsidRDefault="4809B943" w:rsidP="0EBAA642">
            <w:r>
              <w:t>ED 2 North P28-1102</w:t>
            </w:r>
          </w:p>
        </w:tc>
      </w:tr>
      <w:tr w:rsidR="00285633" w14:paraId="3A867A3A" w14:textId="77777777" w:rsidTr="28EC00E5">
        <w:trPr>
          <w:trHeight w:val="300"/>
        </w:trPr>
        <w:tc>
          <w:tcPr>
            <w:tcW w:w="1605" w:type="dxa"/>
          </w:tcPr>
          <w:p w14:paraId="7483E308" w14:textId="49FE1356" w:rsidR="00285633" w:rsidRDefault="00285633">
            <w:r>
              <w:t>9:30-10:30</w:t>
            </w:r>
          </w:p>
        </w:tc>
        <w:tc>
          <w:tcPr>
            <w:tcW w:w="2040" w:type="dxa"/>
          </w:tcPr>
          <w:p w14:paraId="02A99E20" w14:textId="51C51577" w:rsidR="00285633" w:rsidRDefault="00285633">
            <w:r>
              <w:t>Using Data to Inform Quality Improvement</w:t>
            </w:r>
          </w:p>
        </w:tc>
        <w:tc>
          <w:tcPr>
            <w:tcW w:w="1770" w:type="dxa"/>
          </w:tcPr>
          <w:p w14:paraId="4023DA9C" w14:textId="1BB29523" w:rsidR="00285633" w:rsidRDefault="00B53FAB">
            <w:r>
              <w:t>Esto Mduma</w:t>
            </w:r>
            <w:r w:rsidR="00285633">
              <w:t>, Ben</w:t>
            </w:r>
            <w:r w:rsidR="44156C1F">
              <w:t xml:space="preserve"> Kamala</w:t>
            </w:r>
            <w:r w:rsidR="00285633">
              <w:t>, Beatrice</w:t>
            </w:r>
            <w:r w:rsidR="46C4E033">
              <w:t xml:space="preserve"> </w:t>
            </w:r>
            <w:proofErr w:type="spellStart"/>
            <w:r w:rsidR="46C4E033">
              <w:t>Githri</w:t>
            </w:r>
            <w:proofErr w:type="spellEnd"/>
          </w:p>
        </w:tc>
        <w:tc>
          <w:tcPr>
            <w:tcW w:w="2556" w:type="dxa"/>
          </w:tcPr>
          <w:p w14:paraId="7FF054AD" w14:textId="159824BA" w:rsidR="0EBAA642" w:rsidRDefault="0EBAA642" w:rsidP="0EBAA642"/>
        </w:tc>
        <w:tc>
          <w:tcPr>
            <w:tcW w:w="1389" w:type="dxa"/>
          </w:tcPr>
          <w:p w14:paraId="0C14CD61" w14:textId="65EADB2D" w:rsidR="6B9908AF" w:rsidRDefault="6B9908AF" w:rsidP="0EBAA642">
            <w:r>
              <w:t>ED 2 North P28-1102</w:t>
            </w:r>
          </w:p>
        </w:tc>
      </w:tr>
      <w:tr w:rsidR="00285633" w14:paraId="60D0069C" w14:textId="77777777" w:rsidTr="28EC00E5">
        <w:trPr>
          <w:trHeight w:val="300"/>
        </w:trPr>
        <w:tc>
          <w:tcPr>
            <w:tcW w:w="1605" w:type="dxa"/>
          </w:tcPr>
          <w:p w14:paraId="6A159C07" w14:textId="572A0D20" w:rsidR="00285633" w:rsidRDefault="00285633">
            <w:r>
              <w:t xml:space="preserve">10:30-11:00 </w:t>
            </w:r>
          </w:p>
        </w:tc>
        <w:tc>
          <w:tcPr>
            <w:tcW w:w="2040" w:type="dxa"/>
          </w:tcPr>
          <w:p w14:paraId="5A0FAA82" w14:textId="5BE162ED" w:rsidR="00285633" w:rsidRDefault="00285633">
            <w:r>
              <w:t>Break</w:t>
            </w:r>
          </w:p>
        </w:tc>
        <w:tc>
          <w:tcPr>
            <w:tcW w:w="1770" w:type="dxa"/>
          </w:tcPr>
          <w:p w14:paraId="260D21A2" w14:textId="77777777" w:rsidR="00285633" w:rsidRDefault="00285633"/>
        </w:tc>
        <w:tc>
          <w:tcPr>
            <w:tcW w:w="2556" w:type="dxa"/>
          </w:tcPr>
          <w:p w14:paraId="179D6F16" w14:textId="2DC45365" w:rsidR="0EBAA642" w:rsidRDefault="0EBAA642" w:rsidP="0EBAA642"/>
        </w:tc>
        <w:tc>
          <w:tcPr>
            <w:tcW w:w="1389" w:type="dxa"/>
          </w:tcPr>
          <w:p w14:paraId="0B09B725" w14:textId="494B3C81" w:rsidR="0EBAA642" w:rsidRDefault="0EBAA642" w:rsidP="0EBAA642"/>
        </w:tc>
      </w:tr>
      <w:tr w:rsidR="00285633" w14:paraId="3C976694" w14:textId="77777777" w:rsidTr="28EC00E5">
        <w:trPr>
          <w:trHeight w:val="300"/>
        </w:trPr>
        <w:tc>
          <w:tcPr>
            <w:tcW w:w="1605" w:type="dxa"/>
          </w:tcPr>
          <w:p w14:paraId="26A9F8DB" w14:textId="61AA6EB0" w:rsidR="00285633" w:rsidRDefault="00285633">
            <w:r>
              <w:t>11:00-12:00</w:t>
            </w:r>
          </w:p>
        </w:tc>
        <w:tc>
          <w:tcPr>
            <w:tcW w:w="2040" w:type="dxa"/>
          </w:tcPr>
          <w:p w14:paraId="61BCB802" w14:textId="65145A7B" w:rsidR="00285633" w:rsidRDefault="00285633">
            <w:r>
              <w:t>A Continuum of Care: Helping Mother’s Survive and Essential Newborn Care</w:t>
            </w:r>
          </w:p>
        </w:tc>
        <w:tc>
          <w:tcPr>
            <w:tcW w:w="1770" w:type="dxa"/>
          </w:tcPr>
          <w:p w14:paraId="1FEC0563" w14:textId="1C4F069A" w:rsidR="00285633" w:rsidRDefault="00285633">
            <w:r>
              <w:t>Ellen King</w:t>
            </w:r>
          </w:p>
        </w:tc>
        <w:tc>
          <w:tcPr>
            <w:tcW w:w="2556" w:type="dxa"/>
          </w:tcPr>
          <w:p w14:paraId="5125B6B9" w14:textId="1AC07DD7" w:rsidR="0EBAA642" w:rsidRDefault="0EBAA642" w:rsidP="0EBAA642"/>
        </w:tc>
        <w:tc>
          <w:tcPr>
            <w:tcW w:w="1389" w:type="dxa"/>
          </w:tcPr>
          <w:p w14:paraId="0F2648B5" w14:textId="35A741FE" w:rsidR="1AC7DB2F" w:rsidRDefault="1AC7DB2F" w:rsidP="0EBAA642">
            <w:r>
              <w:t>ED 2 North P28-1102</w:t>
            </w:r>
          </w:p>
        </w:tc>
      </w:tr>
      <w:tr w:rsidR="00285633" w14:paraId="75FB3E3F" w14:textId="77777777" w:rsidTr="28EC00E5">
        <w:trPr>
          <w:trHeight w:val="300"/>
        </w:trPr>
        <w:tc>
          <w:tcPr>
            <w:tcW w:w="1605" w:type="dxa"/>
          </w:tcPr>
          <w:p w14:paraId="46A344AF" w14:textId="378DC823" w:rsidR="00285633" w:rsidRDefault="00285633">
            <w:r>
              <w:t>12:00-1:00</w:t>
            </w:r>
          </w:p>
        </w:tc>
        <w:tc>
          <w:tcPr>
            <w:tcW w:w="2040" w:type="dxa"/>
          </w:tcPr>
          <w:p w14:paraId="008EB62F" w14:textId="2BD9B796" w:rsidR="00285633" w:rsidRDefault="00285633">
            <w:r>
              <w:t>Lunch</w:t>
            </w:r>
          </w:p>
        </w:tc>
        <w:tc>
          <w:tcPr>
            <w:tcW w:w="1770" w:type="dxa"/>
          </w:tcPr>
          <w:p w14:paraId="7DEFDCEC" w14:textId="77777777" w:rsidR="00285633" w:rsidRDefault="00285633"/>
        </w:tc>
        <w:tc>
          <w:tcPr>
            <w:tcW w:w="2556" w:type="dxa"/>
          </w:tcPr>
          <w:p w14:paraId="3C95A1B7" w14:textId="3038A1E3" w:rsidR="0EBAA642" w:rsidRDefault="0EBAA642" w:rsidP="0EBAA642"/>
        </w:tc>
        <w:tc>
          <w:tcPr>
            <w:tcW w:w="1389" w:type="dxa"/>
          </w:tcPr>
          <w:p w14:paraId="30A26584" w14:textId="304A12F9" w:rsidR="0EBAA642" w:rsidRDefault="0EBAA642" w:rsidP="0EBAA642"/>
        </w:tc>
      </w:tr>
      <w:tr w:rsidR="0088129E" w14:paraId="722F7FAA" w14:textId="77777777" w:rsidTr="28EC00E5">
        <w:trPr>
          <w:trHeight w:val="300"/>
        </w:trPr>
        <w:tc>
          <w:tcPr>
            <w:tcW w:w="1605" w:type="dxa"/>
          </w:tcPr>
          <w:p w14:paraId="301E31E8" w14:textId="3C254DC0" w:rsidR="0088129E" w:rsidRDefault="0088129E">
            <w:r>
              <w:t>1:00-3:00</w:t>
            </w:r>
          </w:p>
        </w:tc>
        <w:tc>
          <w:tcPr>
            <w:tcW w:w="2040" w:type="dxa"/>
          </w:tcPr>
          <w:p w14:paraId="116D4F66" w14:textId="5F18BFF5" w:rsidR="0088129E" w:rsidRDefault="0088129E">
            <w:r>
              <w:t>Small Group QI exercise</w:t>
            </w:r>
          </w:p>
        </w:tc>
        <w:tc>
          <w:tcPr>
            <w:tcW w:w="1770" w:type="dxa"/>
          </w:tcPr>
          <w:p w14:paraId="100238CC" w14:textId="6172D4EE" w:rsidR="0088129E" w:rsidRPr="0088129E" w:rsidRDefault="0088129E" w:rsidP="0EBAA642"/>
          <w:p w14:paraId="298BC5C9" w14:textId="77777777" w:rsidR="0088129E" w:rsidRDefault="0088129E"/>
        </w:tc>
        <w:tc>
          <w:tcPr>
            <w:tcW w:w="2556" w:type="dxa"/>
          </w:tcPr>
          <w:p w14:paraId="771232DE" w14:textId="77777777" w:rsidR="682CC978" w:rsidRDefault="682CC978" w:rsidP="0EBAA642">
            <w:r>
              <w:t>Groups will continue to work on the QI project they started on Day 1 </w:t>
            </w:r>
          </w:p>
          <w:p w14:paraId="64AEE866" w14:textId="5B43C424" w:rsidR="0EBAA642" w:rsidRDefault="0EBAA642" w:rsidP="0EBAA642"/>
          <w:p w14:paraId="1C5CD1FD" w14:textId="77777777" w:rsidR="682CC978" w:rsidRDefault="682CC978" w:rsidP="0EBAA642">
            <w:r>
              <w:t>Groups will report out their plans for QI to larger group </w:t>
            </w:r>
          </w:p>
          <w:p w14:paraId="4B797617" w14:textId="6246783A" w:rsidR="0EBAA642" w:rsidRDefault="0EBAA642" w:rsidP="0EBAA642"/>
          <w:p w14:paraId="537089EE" w14:textId="3A06A674" w:rsidR="682CC978" w:rsidRDefault="682CC978" w:rsidP="0EBAA642">
            <w:r>
              <w:t xml:space="preserve">This will focus on Step 2 and Step 3 of the ENCC QI Template </w:t>
            </w:r>
          </w:p>
          <w:p w14:paraId="52BEA49A" w14:textId="5E5A4C8D" w:rsidR="0EBAA642" w:rsidRDefault="0EBAA642" w:rsidP="0EBAA642"/>
          <w:p w14:paraId="4A805B91" w14:textId="6216BB29" w:rsidR="682CC978" w:rsidRDefault="682CC978">
            <w:hyperlink r:id="rId9">
              <w:r w:rsidRPr="0EBAA642">
                <w:rPr>
                  <w:rStyle w:val="Hyperlink"/>
                </w:rPr>
                <w:t>ENCC Quality Improvement Template</w:t>
              </w:r>
            </w:hyperlink>
          </w:p>
          <w:p w14:paraId="66ED7E56" w14:textId="1FF773C5" w:rsidR="0EBAA642" w:rsidRDefault="0EBAA642" w:rsidP="0EBAA642"/>
        </w:tc>
        <w:tc>
          <w:tcPr>
            <w:tcW w:w="1389" w:type="dxa"/>
          </w:tcPr>
          <w:p w14:paraId="4665E41A" w14:textId="2CE74F89" w:rsidR="38866839" w:rsidRDefault="38866839" w:rsidP="0EBAA642">
            <w:r>
              <w:t>Simulation Center</w:t>
            </w:r>
          </w:p>
        </w:tc>
      </w:tr>
      <w:tr w:rsidR="0088129E" w14:paraId="3DDA08B9" w14:textId="77777777" w:rsidTr="28EC00E5">
        <w:trPr>
          <w:trHeight w:val="300"/>
        </w:trPr>
        <w:tc>
          <w:tcPr>
            <w:tcW w:w="1605" w:type="dxa"/>
          </w:tcPr>
          <w:p w14:paraId="1A35C8E8" w14:textId="2AB2B030" w:rsidR="0088129E" w:rsidRDefault="0088129E">
            <w:r>
              <w:t>3:00-4:00</w:t>
            </w:r>
          </w:p>
        </w:tc>
        <w:tc>
          <w:tcPr>
            <w:tcW w:w="2040" w:type="dxa"/>
          </w:tcPr>
          <w:p w14:paraId="1C693ACF" w14:textId="02419432" w:rsidR="0088129E" w:rsidRDefault="0088129E">
            <w:r>
              <w:t xml:space="preserve">Hands on practice with </w:t>
            </w:r>
            <w:proofErr w:type="spellStart"/>
            <w:r>
              <w:t>Neonatalie</w:t>
            </w:r>
            <w:proofErr w:type="spellEnd"/>
            <w:r>
              <w:t xml:space="preserve"> </w:t>
            </w:r>
            <w:proofErr w:type="gramStart"/>
            <w:r>
              <w:t>Live</w:t>
            </w:r>
            <w:r w:rsidR="6AE6F975">
              <w:t xml:space="preserve">, </w:t>
            </w:r>
            <w:r>
              <w:t xml:space="preserve"> </w:t>
            </w:r>
            <w:proofErr w:type="spellStart"/>
            <w:r>
              <w:t>Neobeat</w:t>
            </w:r>
            <w:proofErr w:type="spellEnd"/>
            <w:proofErr w:type="gramEnd"/>
            <w:r w:rsidR="426DC84E">
              <w:t>,</w:t>
            </w:r>
            <w:r>
              <w:t xml:space="preserve"> Moyo </w:t>
            </w:r>
          </w:p>
        </w:tc>
        <w:tc>
          <w:tcPr>
            <w:tcW w:w="1770" w:type="dxa"/>
          </w:tcPr>
          <w:p w14:paraId="6010C712" w14:textId="18DC85CD" w:rsidR="0088129E" w:rsidRDefault="7B6FE317" w:rsidP="0EBAA642">
            <w:r>
              <w:t>Susan Niermeyer, Patty Kelly, Rose Danaher, Maureen Cunningham</w:t>
            </w:r>
          </w:p>
          <w:p w14:paraId="0C01D877" w14:textId="2D5B7579" w:rsidR="0088129E" w:rsidRDefault="0088129E" w:rsidP="0EBAA642"/>
        </w:tc>
        <w:tc>
          <w:tcPr>
            <w:tcW w:w="2556" w:type="dxa"/>
          </w:tcPr>
          <w:p w14:paraId="3339CB1C" w14:textId="42B1E72C" w:rsidR="0EBAA642" w:rsidRDefault="0EBAA642" w:rsidP="0EBAA642">
            <w:pPr>
              <w:pStyle w:val="ListParagraph"/>
            </w:pPr>
          </w:p>
        </w:tc>
        <w:tc>
          <w:tcPr>
            <w:tcW w:w="1389" w:type="dxa"/>
          </w:tcPr>
          <w:p w14:paraId="6747A10C" w14:textId="45480058" w:rsidR="36ABCA85" w:rsidRDefault="36ABCA85" w:rsidP="0EBAA642">
            <w:r>
              <w:t>Simulation Center</w:t>
            </w:r>
          </w:p>
        </w:tc>
      </w:tr>
      <w:tr w:rsidR="0088129E" w14:paraId="34545540" w14:textId="77777777" w:rsidTr="28EC00E5">
        <w:trPr>
          <w:trHeight w:val="300"/>
        </w:trPr>
        <w:tc>
          <w:tcPr>
            <w:tcW w:w="1605" w:type="dxa"/>
          </w:tcPr>
          <w:p w14:paraId="03E856FF" w14:textId="37B46C06" w:rsidR="0088129E" w:rsidRDefault="0088129E">
            <w:r>
              <w:t>September 25, 2025</w:t>
            </w:r>
          </w:p>
        </w:tc>
        <w:tc>
          <w:tcPr>
            <w:tcW w:w="2040" w:type="dxa"/>
          </w:tcPr>
          <w:p w14:paraId="035E20D9" w14:textId="77777777" w:rsidR="0088129E" w:rsidRDefault="0088129E"/>
        </w:tc>
        <w:tc>
          <w:tcPr>
            <w:tcW w:w="1770" w:type="dxa"/>
          </w:tcPr>
          <w:p w14:paraId="4D1EDEC0" w14:textId="77777777" w:rsidR="0088129E" w:rsidRPr="0088129E" w:rsidRDefault="0088129E" w:rsidP="0088129E">
            <w:pPr>
              <w:pStyle w:val="ListParagraph"/>
            </w:pPr>
          </w:p>
        </w:tc>
        <w:tc>
          <w:tcPr>
            <w:tcW w:w="2556" w:type="dxa"/>
          </w:tcPr>
          <w:p w14:paraId="784417C0" w14:textId="70F4A8A5" w:rsidR="0EBAA642" w:rsidRDefault="0EBAA642" w:rsidP="0EBAA642">
            <w:pPr>
              <w:pStyle w:val="ListParagraph"/>
            </w:pPr>
          </w:p>
        </w:tc>
        <w:tc>
          <w:tcPr>
            <w:tcW w:w="1389" w:type="dxa"/>
          </w:tcPr>
          <w:p w14:paraId="160D05CD" w14:textId="77242A3C" w:rsidR="0EBAA642" w:rsidRDefault="0EBAA642" w:rsidP="0EBAA642">
            <w:pPr>
              <w:pStyle w:val="ListParagraph"/>
            </w:pPr>
          </w:p>
        </w:tc>
      </w:tr>
      <w:tr w:rsidR="0088129E" w14:paraId="689FA8DE" w14:textId="77777777" w:rsidTr="28EC00E5">
        <w:trPr>
          <w:trHeight w:val="300"/>
        </w:trPr>
        <w:tc>
          <w:tcPr>
            <w:tcW w:w="1605" w:type="dxa"/>
          </w:tcPr>
          <w:p w14:paraId="50D0B418" w14:textId="026326B6" w:rsidR="0088129E" w:rsidRDefault="0088129E">
            <w:r>
              <w:t xml:space="preserve">9:00 – 9:30 </w:t>
            </w:r>
          </w:p>
        </w:tc>
        <w:tc>
          <w:tcPr>
            <w:tcW w:w="2040" w:type="dxa"/>
          </w:tcPr>
          <w:p w14:paraId="7199E53E" w14:textId="0A98C3D1" w:rsidR="0088129E" w:rsidRDefault="0088129E">
            <w:r>
              <w:t>Welcome and Review Agenda</w:t>
            </w:r>
          </w:p>
        </w:tc>
        <w:tc>
          <w:tcPr>
            <w:tcW w:w="1770" w:type="dxa"/>
          </w:tcPr>
          <w:p w14:paraId="37FC6446" w14:textId="5AEB4076" w:rsidR="0088129E" w:rsidRPr="0088129E" w:rsidRDefault="0088129E" w:rsidP="0EBAA642">
            <w:r>
              <w:t>Maureen</w:t>
            </w:r>
            <w:r w:rsidR="619DD3F2">
              <w:t xml:space="preserve"> Cunningham</w:t>
            </w:r>
          </w:p>
        </w:tc>
        <w:tc>
          <w:tcPr>
            <w:tcW w:w="2556" w:type="dxa"/>
          </w:tcPr>
          <w:p w14:paraId="011E7B07" w14:textId="50049947" w:rsidR="0EBAA642" w:rsidRDefault="0EBAA642" w:rsidP="0EBAA642">
            <w:pPr>
              <w:pStyle w:val="ListParagraph"/>
            </w:pPr>
          </w:p>
        </w:tc>
        <w:tc>
          <w:tcPr>
            <w:tcW w:w="1389" w:type="dxa"/>
          </w:tcPr>
          <w:p w14:paraId="75F48908" w14:textId="4B7255FF" w:rsidR="6B30C348" w:rsidRDefault="6B30C348" w:rsidP="0EBAA642">
            <w:r>
              <w:t>ED 2 North P28-1206</w:t>
            </w:r>
          </w:p>
        </w:tc>
      </w:tr>
      <w:tr w:rsidR="0088129E" w14:paraId="0273A746" w14:textId="77777777" w:rsidTr="28EC00E5">
        <w:trPr>
          <w:trHeight w:val="300"/>
        </w:trPr>
        <w:tc>
          <w:tcPr>
            <w:tcW w:w="1605" w:type="dxa"/>
          </w:tcPr>
          <w:p w14:paraId="779CF938" w14:textId="0651EFAC" w:rsidR="0088129E" w:rsidRDefault="0088129E">
            <w:r>
              <w:t>9:30-10:30</w:t>
            </w:r>
          </w:p>
        </w:tc>
        <w:tc>
          <w:tcPr>
            <w:tcW w:w="2040" w:type="dxa"/>
          </w:tcPr>
          <w:p w14:paraId="5C11D2E0" w14:textId="255DFA8F" w:rsidR="0088129E" w:rsidRDefault="0088129E">
            <w:r>
              <w:t>Funding ENCC</w:t>
            </w:r>
          </w:p>
        </w:tc>
        <w:tc>
          <w:tcPr>
            <w:tcW w:w="1770" w:type="dxa"/>
          </w:tcPr>
          <w:p w14:paraId="32D3CD31" w14:textId="7E8E6A81" w:rsidR="0088129E" w:rsidRPr="0088129E" w:rsidRDefault="0088129E" w:rsidP="0EBAA642">
            <w:r>
              <w:t>Panel guests</w:t>
            </w:r>
          </w:p>
        </w:tc>
        <w:tc>
          <w:tcPr>
            <w:tcW w:w="2556" w:type="dxa"/>
          </w:tcPr>
          <w:p w14:paraId="26240095" w14:textId="59F1ED87" w:rsidR="0EBAA642" w:rsidRDefault="0EBAA642" w:rsidP="0EBAA642">
            <w:pPr>
              <w:pStyle w:val="ListParagraph"/>
            </w:pPr>
          </w:p>
        </w:tc>
        <w:tc>
          <w:tcPr>
            <w:tcW w:w="1389" w:type="dxa"/>
          </w:tcPr>
          <w:p w14:paraId="11F48335" w14:textId="03CE11EB" w:rsidR="4828F040" w:rsidRDefault="4828F040" w:rsidP="0EBAA642">
            <w:r>
              <w:t>ED 2 North P28-1206</w:t>
            </w:r>
          </w:p>
        </w:tc>
      </w:tr>
      <w:tr w:rsidR="0088129E" w14:paraId="17EFE5CA" w14:textId="77777777" w:rsidTr="28EC00E5">
        <w:trPr>
          <w:trHeight w:val="300"/>
        </w:trPr>
        <w:tc>
          <w:tcPr>
            <w:tcW w:w="1605" w:type="dxa"/>
          </w:tcPr>
          <w:p w14:paraId="0A173749" w14:textId="66388152" w:rsidR="0088129E" w:rsidRDefault="0088129E">
            <w:r>
              <w:t>10:30-11:00</w:t>
            </w:r>
          </w:p>
        </w:tc>
        <w:tc>
          <w:tcPr>
            <w:tcW w:w="2040" w:type="dxa"/>
          </w:tcPr>
          <w:p w14:paraId="37B0987A" w14:textId="42AC68E5" w:rsidR="0088129E" w:rsidRDefault="0088129E">
            <w:r>
              <w:t>Break</w:t>
            </w:r>
          </w:p>
        </w:tc>
        <w:tc>
          <w:tcPr>
            <w:tcW w:w="1770" w:type="dxa"/>
          </w:tcPr>
          <w:p w14:paraId="0CD66511" w14:textId="77777777" w:rsidR="0088129E" w:rsidRPr="0088129E" w:rsidRDefault="0088129E" w:rsidP="0088129E">
            <w:pPr>
              <w:pStyle w:val="ListParagraph"/>
            </w:pPr>
          </w:p>
        </w:tc>
        <w:tc>
          <w:tcPr>
            <w:tcW w:w="2556" w:type="dxa"/>
          </w:tcPr>
          <w:p w14:paraId="0A6E3310" w14:textId="1820388C" w:rsidR="0EBAA642" w:rsidRDefault="0EBAA642" w:rsidP="0EBAA642">
            <w:pPr>
              <w:pStyle w:val="ListParagraph"/>
            </w:pPr>
          </w:p>
        </w:tc>
        <w:tc>
          <w:tcPr>
            <w:tcW w:w="1389" w:type="dxa"/>
          </w:tcPr>
          <w:p w14:paraId="28EB7168" w14:textId="66CEEEBB" w:rsidR="0EBAA642" w:rsidRDefault="0EBAA642" w:rsidP="0EBAA642">
            <w:pPr>
              <w:pStyle w:val="ListParagraph"/>
            </w:pPr>
          </w:p>
        </w:tc>
      </w:tr>
      <w:tr w:rsidR="0088129E" w14:paraId="6A818241" w14:textId="77777777" w:rsidTr="28EC00E5">
        <w:trPr>
          <w:trHeight w:val="300"/>
        </w:trPr>
        <w:tc>
          <w:tcPr>
            <w:tcW w:w="1605" w:type="dxa"/>
          </w:tcPr>
          <w:p w14:paraId="0450FB8A" w14:textId="764DEB3D" w:rsidR="0088129E" w:rsidRDefault="0088129E">
            <w:r>
              <w:t>11:00-12:00</w:t>
            </w:r>
          </w:p>
        </w:tc>
        <w:tc>
          <w:tcPr>
            <w:tcW w:w="2040" w:type="dxa"/>
          </w:tcPr>
          <w:p w14:paraId="31CE7E2D" w14:textId="0E5C7009" w:rsidR="0088129E" w:rsidRDefault="0088129E">
            <w:r>
              <w:t>ENCC Implementation in Nigeria</w:t>
            </w:r>
          </w:p>
        </w:tc>
        <w:tc>
          <w:tcPr>
            <w:tcW w:w="1770" w:type="dxa"/>
          </w:tcPr>
          <w:p w14:paraId="59CB6228" w14:textId="02275DC2" w:rsidR="0088129E" w:rsidRPr="0088129E" w:rsidRDefault="0088129E" w:rsidP="0EBAA642">
            <w:r>
              <w:t>Kene Iloh</w:t>
            </w:r>
            <w:r w:rsidR="546A7D42">
              <w:t xml:space="preserve"> </w:t>
            </w:r>
          </w:p>
        </w:tc>
        <w:tc>
          <w:tcPr>
            <w:tcW w:w="2556" w:type="dxa"/>
          </w:tcPr>
          <w:p w14:paraId="0D56F9C6" w14:textId="2F296CAB" w:rsidR="0EBAA642" w:rsidRDefault="0EBAA642" w:rsidP="0EBAA642">
            <w:pPr>
              <w:pStyle w:val="ListParagraph"/>
            </w:pPr>
          </w:p>
        </w:tc>
        <w:tc>
          <w:tcPr>
            <w:tcW w:w="1389" w:type="dxa"/>
          </w:tcPr>
          <w:p w14:paraId="7D26D74D" w14:textId="4F21A32A" w:rsidR="1BD4D987" w:rsidRDefault="1BD4D987" w:rsidP="0EBAA642">
            <w:r>
              <w:t>ED 2 North P28-1206</w:t>
            </w:r>
          </w:p>
        </w:tc>
      </w:tr>
      <w:tr w:rsidR="0088129E" w14:paraId="1598B946" w14:textId="77777777" w:rsidTr="28EC00E5">
        <w:trPr>
          <w:trHeight w:val="300"/>
        </w:trPr>
        <w:tc>
          <w:tcPr>
            <w:tcW w:w="1605" w:type="dxa"/>
          </w:tcPr>
          <w:p w14:paraId="48BDD0E4" w14:textId="0C0DC645" w:rsidR="0088129E" w:rsidRDefault="0088129E">
            <w:r>
              <w:t>12:00-1:00</w:t>
            </w:r>
          </w:p>
        </w:tc>
        <w:tc>
          <w:tcPr>
            <w:tcW w:w="2040" w:type="dxa"/>
          </w:tcPr>
          <w:p w14:paraId="3503A873" w14:textId="50C0A513" w:rsidR="0088129E" w:rsidRDefault="0088129E">
            <w:r>
              <w:t>Lunch</w:t>
            </w:r>
          </w:p>
        </w:tc>
        <w:tc>
          <w:tcPr>
            <w:tcW w:w="1770" w:type="dxa"/>
          </w:tcPr>
          <w:p w14:paraId="686213A6" w14:textId="77777777" w:rsidR="0088129E" w:rsidRDefault="0088129E" w:rsidP="0088129E">
            <w:pPr>
              <w:pStyle w:val="ListParagraph"/>
            </w:pPr>
          </w:p>
        </w:tc>
        <w:tc>
          <w:tcPr>
            <w:tcW w:w="2556" w:type="dxa"/>
          </w:tcPr>
          <w:p w14:paraId="3BFC96A6" w14:textId="56538C55" w:rsidR="0EBAA642" w:rsidRDefault="0EBAA642" w:rsidP="0EBAA642">
            <w:pPr>
              <w:pStyle w:val="ListParagraph"/>
            </w:pPr>
          </w:p>
        </w:tc>
        <w:tc>
          <w:tcPr>
            <w:tcW w:w="1389" w:type="dxa"/>
          </w:tcPr>
          <w:p w14:paraId="2A9BEE67" w14:textId="0560FE69" w:rsidR="0EBAA642" w:rsidRDefault="0EBAA642" w:rsidP="0EBAA642">
            <w:pPr>
              <w:pStyle w:val="ListParagraph"/>
            </w:pPr>
          </w:p>
        </w:tc>
      </w:tr>
      <w:tr w:rsidR="0088129E" w14:paraId="2A5C5800" w14:textId="77777777" w:rsidTr="28EC00E5">
        <w:trPr>
          <w:trHeight w:val="300"/>
        </w:trPr>
        <w:tc>
          <w:tcPr>
            <w:tcW w:w="1605" w:type="dxa"/>
          </w:tcPr>
          <w:p w14:paraId="1B45B036" w14:textId="0659FD62" w:rsidR="0088129E" w:rsidRDefault="0088129E">
            <w:r>
              <w:t>1:00-3:00</w:t>
            </w:r>
          </w:p>
        </w:tc>
        <w:tc>
          <w:tcPr>
            <w:tcW w:w="2040" w:type="dxa"/>
          </w:tcPr>
          <w:p w14:paraId="5B85D9BD" w14:textId="6387EA8B" w:rsidR="0088129E" w:rsidRDefault="7C6299E6" w:rsidP="28EC00E5">
            <w:proofErr w:type="spellStart"/>
            <w:r>
              <w:t>vENC</w:t>
            </w:r>
            <w:proofErr w:type="spellEnd"/>
            <w:r>
              <w:t xml:space="preserve"> Virtual Simulations – Mobile App Presentation and </w:t>
            </w:r>
            <w:proofErr w:type="spellStart"/>
            <w:r>
              <w:t>PIlot</w:t>
            </w:r>
            <w:proofErr w:type="spellEnd"/>
          </w:p>
        </w:tc>
        <w:tc>
          <w:tcPr>
            <w:tcW w:w="1770" w:type="dxa"/>
          </w:tcPr>
          <w:p w14:paraId="38FF047F" w14:textId="674732F8" w:rsidR="0088129E" w:rsidRDefault="0088129E" w:rsidP="0EBAA642">
            <w:r>
              <w:t>Rachel Umoren</w:t>
            </w:r>
          </w:p>
        </w:tc>
        <w:tc>
          <w:tcPr>
            <w:tcW w:w="2556" w:type="dxa"/>
          </w:tcPr>
          <w:p w14:paraId="2080293B" w14:textId="0B5A7181" w:rsidR="0EBAA642" w:rsidRDefault="0EBAA642" w:rsidP="0EBAA642">
            <w:pPr>
              <w:pStyle w:val="ListParagraph"/>
            </w:pPr>
          </w:p>
        </w:tc>
        <w:tc>
          <w:tcPr>
            <w:tcW w:w="1389" w:type="dxa"/>
          </w:tcPr>
          <w:p w14:paraId="4BBE23D6" w14:textId="063BE640" w:rsidR="2E08C9F9" w:rsidRDefault="2E08C9F9" w:rsidP="0EBAA642">
            <w:r>
              <w:t>ED 2 North P28-1206</w:t>
            </w:r>
          </w:p>
        </w:tc>
      </w:tr>
      <w:tr w:rsidR="0088129E" w14:paraId="2DB66AA6" w14:textId="77777777" w:rsidTr="28EC00E5">
        <w:trPr>
          <w:trHeight w:val="300"/>
        </w:trPr>
        <w:tc>
          <w:tcPr>
            <w:tcW w:w="1605" w:type="dxa"/>
          </w:tcPr>
          <w:p w14:paraId="1BCA803D" w14:textId="5E122D36" w:rsidR="0088129E" w:rsidRDefault="0088129E">
            <w:r>
              <w:t>3:00 – 4:00</w:t>
            </w:r>
          </w:p>
        </w:tc>
        <w:tc>
          <w:tcPr>
            <w:tcW w:w="2040" w:type="dxa"/>
          </w:tcPr>
          <w:p w14:paraId="42A66AF8" w14:textId="11DE1501" w:rsidR="0088129E" w:rsidRDefault="0088129E">
            <w:r>
              <w:t>Wrap up and Complete Evaluations</w:t>
            </w:r>
          </w:p>
        </w:tc>
        <w:tc>
          <w:tcPr>
            <w:tcW w:w="1770" w:type="dxa"/>
          </w:tcPr>
          <w:p w14:paraId="05627886" w14:textId="77777777" w:rsidR="0088129E" w:rsidRDefault="0088129E" w:rsidP="0088129E">
            <w:pPr>
              <w:pStyle w:val="ListParagraph"/>
            </w:pPr>
          </w:p>
        </w:tc>
        <w:tc>
          <w:tcPr>
            <w:tcW w:w="2556" w:type="dxa"/>
          </w:tcPr>
          <w:p w14:paraId="05963DFA" w14:textId="2011A9B0" w:rsidR="0EBAA642" w:rsidRDefault="0EBAA642" w:rsidP="0EBAA642">
            <w:pPr>
              <w:pStyle w:val="ListParagraph"/>
            </w:pPr>
          </w:p>
        </w:tc>
        <w:tc>
          <w:tcPr>
            <w:tcW w:w="1389" w:type="dxa"/>
          </w:tcPr>
          <w:p w14:paraId="31A51F2E" w14:textId="1B31BD11" w:rsidR="40A97026" w:rsidRDefault="40A97026" w:rsidP="0EBAA642">
            <w:r>
              <w:t>ED 2 North P28-1206</w:t>
            </w:r>
          </w:p>
        </w:tc>
      </w:tr>
    </w:tbl>
    <w:p w14:paraId="59E110B6" w14:textId="77777777" w:rsidR="00285633" w:rsidRDefault="00285633"/>
    <w:p w14:paraId="17C45187" w14:textId="5C60BC11" w:rsidR="31D7ED01" w:rsidRDefault="31D7ED01">
      <w:r w:rsidRPr="28EC00E5">
        <w:rPr>
          <w:b/>
          <w:bCs/>
        </w:rPr>
        <w:t>Presenters:</w:t>
      </w:r>
    </w:p>
    <w:p w14:paraId="25145447" w14:textId="44E5579B" w:rsidR="31D7ED01" w:rsidRDefault="00B53FAB">
      <w:r>
        <w:t>Esto Mduma</w:t>
      </w:r>
      <w:r w:rsidR="61B239DF">
        <w:t>,</w:t>
      </w:r>
      <w:r w:rsidR="31D7ED01">
        <w:t xml:space="preserve"> MD</w:t>
      </w:r>
    </w:p>
    <w:p w14:paraId="60EF4D4D" w14:textId="57E90847" w:rsidR="31D7ED01" w:rsidRDefault="31D7ED01">
      <w:r>
        <w:t>Ben</w:t>
      </w:r>
      <w:r w:rsidR="53DDFE88">
        <w:t>jamin</w:t>
      </w:r>
      <w:r>
        <w:t xml:space="preserve"> Kamala MD</w:t>
      </w:r>
      <w:r w:rsidR="69B65C5B">
        <w:t>, PhD</w:t>
      </w:r>
    </w:p>
    <w:p w14:paraId="6FB4C7C4" w14:textId="7925DCD4" w:rsidR="69B65C5B" w:rsidRDefault="69B65C5B">
      <w:r>
        <w:t>Beatrice Githri</w:t>
      </w:r>
    </w:p>
    <w:p w14:paraId="777C7EA6" w14:textId="38EBA855" w:rsidR="69B65C5B" w:rsidRDefault="69B65C5B">
      <w:r>
        <w:t>Alfonso Pantoja</w:t>
      </w:r>
      <w:r w:rsidR="66156ACE">
        <w:t>,</w:t>
      </w:r>
      <w:r>
        <w:t xml:space="preserve"> MD</w:t>
      </w:r>
    </w:p>
    <w:p w14:paraId="11898360" w14:textId="643EEDDC" w:rsidR="69B65C5B" w:rsidRDefault="69B65C5B">
      <w:r>
        <w:t>Ellen King DNP, MSN Ed, RNC-OB, SAFE-A, CCE</w:t>
      </w:r>
    </w:p>
    <w:p w14:paraId="6A12D453" w14:textId="3EF8CA0B" w:rsidR="0ED14D6A" w:rsidRDefault="0ED14D6A">
      <w:r>
        <w:t>Kene</w:t>
      </w:r>
      <w:r w:rsidR="45321629">
        <w:t xml:space="preserve"> Iloh</w:t>
      </w:r>
      <w:r w:rsidR="1E56E66D">
        <w:t>,</w:t>
      </w:r>
      <w:r w:rsidR="45321629">
        <w:t xml:space="preserve"> MBBS</w:t>
      </w:r>
    </w:p>
    <w:p w14:paraId="2D8BAAD1" w14:textId="30638F78" w:rsidR="45321629" w:rsidRDefault="45321629" w:rsidP="28EC00E5">
      <w:r>
        <w:t>Rahel Umoren</w:t>
      </w:r>
      <w:r w:rsidR="4A134811">
        <w:t xml:space="preserve"> MBBCh, MS</w:t>
      </w:r>
    </w:p>
    <w:p w14:paraId="1B038AAD" w14:textId="4562CFFA" w:rsidR="4A134811" w:rsidRDefault="4A134811" w:rsidP="28EC00E5">
      <w:pPr>
        <w:rPr>
          <w:b/>
          <w:bCs/>
        </w:rPr>
      </w:pPr>
      <w:r w:rsidRPr="28EC00E5">
        <w:rPr>
          <w:b/>
          <w:bCs/>
        </w:rPr>
        <w:t>Local Hosts:</w:t>
      </w:r>
    </w:p>
    <w:p w14:paraId="47AD1C8E" w14:textId="1D0EEA52" w:rsidR="31B1FA45" w:rsidRDefault="31B1FA45" w:rsidP="28EC00E5">
      <w:r>
        <w:t>Susan Niermeyer MD, MPH</w:t>
      </w:r>
    </w:p>
    <w:p w14:paraId="1AA51417" w14:textId="4638BF88" w:rsidR="31B1FA45" w:rsidRDefault="31B1FA45" w:rsidP="28EC00E5">
      <w:r>
        <w:t>Patty Kelly, RN</w:t>
      </w:r>
    </w:p>
    <w:p w14:paraId="41334A77" w14:textId="58808771" w:rsidR="31B1FA45" w:rsidRDefault="31B1FA45" w:rsidP="28EC00E5">
      <w:r>
        <w:t>Rose Danaher, NNP</w:t>
      </w:r>
    </w:p>
    <w:p w14:paraId="6A8A4612" w14:textId="6CBDA7F8" w:rsidR="31B1FA45" w:rsidRDefault="31B1FA45" w:rsidP="28EC00E5">
      <w:r>
        <w:t>Maureen Cunningham MD, MPH</w:t>
      </w:r>
    </w:p>
    <w:sectPr w:rsidR="31B1F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163"/>
    <w:multiLevelType w:val="multilevel"/>
    <w:tmpl w:val="A9DE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789CDA"/>
    <w:multiLevelType w:val="multilevel"/>
    <w:tmpl w:val="ED4AB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E04F0"/>
    <w:multiLevelType w:val="multilevel"/>
    <w:tmpl w:val="192C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487ED7"/>
    <w:multiLevelType w:val="multilevel"/>
    <w:tmpl w:val="C490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A37E7C"/>
    <w:multiLevelType w:val="multilevel"/>
    <w:tmpl w:val="6AB2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9D1B7E"/>
    <w:multiLevelType w:val="hybridMultilevel"/>
    <w:tmpl w:val="DF8C7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A06FF"/>
    <w:multiLevelType w:val="multilevel"/>
    <w:tmpl w:val="2AE2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2B30D1"/>
    <w:multiLevelType w:val="multilevel"/>
    <w:tmpl w:val="1D0A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85161B"/>
    <w:multiLevelType w:val="multilevel"/>
    <w:tmpl w:val="91A6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3910380">
    <w:abstractNumId w:val="1"/>
  </w:num>
  <w:num w:numId="2" w16cid:durableId="243033148">
    <w:abstractNumId w:val="7"/>
  </w:num>
  <w:num w:numId="3" w16cid:durableId="142623177">
    <w:abstractNumId w:val="4"/>
  </w:num>
  <w:num w:numId="4" w16cid:durableId="220141433">
    <w:abstractNumId w:val="8"/>
  </w:num>
  <w:num w:numId="5" w16cid:durableId="1085108553">
    <w:abstractNumId w:val="2"/>
  </w:num>
  <w:num w:numId="6" w16cid:durableId="1695693423">
    <w:abstractNumId w:val="0"/>
  </w:num>
  <w:num w:numId="7" w16cid:durableId="1881361643">
    <w:abstractNumId w:val="6"/>
  </w:num>
  <w:num w:numId="8" w16cid:durableId="154490122">
    <w:abstractNumId w:val="3"/>
  </w:num>
  <w:num w:numId="9" w16cid:durableId="1015110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33"/>
    <w:rsid w:val="00285633"/>
    <w:rsid w:val="003C7888"/>
    <w:rsid w:val="0088129E"/>
    <w:rsid w:val="00B0471D"/>
    <w:rsid w:val="00B53FAB"/>
    <w:rsid w:val="039A7132"/>
    <w:rsid w:val="03CC7C1A"/>
    <w:rsid w:val="04A89FB2"/>
    <w:rsid w:val="08B82343"/>
    <w:rsid w:val="0A30B3F5"/>
    <w:rsid w:val="0B1C18CF"/>
    <w:rsid w:val="0BCD47BE"/>
    <w:rsid w:val="0CD69F39"/>
    <w:rsid w:val="0CF68945"/>
    <w:rsid w:val="0EBAA642"/>
    <w:rsid w:val="0ED14D6A"/>
    <w:rsid w:val="0F59C0BB"/>
    <w:rsid w:val="1246CB4F"/>
    <w:rsid w:val="1252E86C"/>
    <w:rsid w:val="139F40C7"/>
    <w:rsid w:val="13F388DA"/>
    <w:rsid w:val="1773A272"/>
    <w:rsid w:val="188C03AA"/>
    <w:rsid w:val="1909902A"/>
    <w:rsid w:val="1AC7DB2F"/>
    <w:rsid w:val="1BD4D987"/>
    <w:rsid w:val="1E56E66D"/>
    <w:rsid w:val="1F407D34"/>
    <w:rsid w:val="21B45838"/>
    <w:rsid w:val="2357EAC7"/>
    <w:rsid w:val="23A9E165"/>
    <w:rsid w:val="24C418C6"/>
    <w:rsid w:val="258B3FBB"/>
    <w:rsid w:val="26F53D1E"/>
    <w:rsid w:val="2760F3F0"/>
    <w:rsid w:val="286CF664"/>
    <w:rsid w:val="28EC00E5"/>
    <w:rsid w:val="2AE4704C"/>
    <w:rsid w:val="2AEF4138"/>
    <w:rsid w:val="2AEFC232"/>
    <w:rsid w:val="2E08C9F9"/>
    <w:rsid w:val="2E08EEFD"/>
    <w:rsid w:val="2E7970ED"/>
    <w:rsid w:val="2F7EC0A3"/>
    <w:rsid w:val="2FF7BC3A"/>
    <w:rsid w:val="30AF067D"/>
    <w:rsid w:val="3199E70D"/>
    <w:rsid w:val="31B1FA45"/>
    <w:rsid w:val="31D7ED01"/>
    <w:rsid w:val="32894A94"/>
    <w:rsid w:val="33621AFA"/>
    <w:rsid w:val="345430BD"/>
    <w:rsid w:val="34E659CE"/>
    <w:rsid w:val="36ABCA85"/>
    <w:rsid w:val="36DF6B15"/>
    <w:rsid w:val="38866839"/>
    <w:rsid w:val="38A8A12D"/>
    <w:rsid w:val="3968D533"/>
    <w:rsid w:val="396A3CA0"/>
    <w:rsid w:val="3B20D157"/>
    <w:rsid w:val="3B85C064"/>
    <w:rsid w:val="3C6CED69"/>
    <w:rsid w:val="3DFC36AE"/>
    <w:rsid w:val="3E5C5D6C"/>
    <w:rsid w:val="3EABA56F"/>
    <w:rsid w:val="3EE0820E"/>
    <w:rsid w:val="3F926D97"/>
    <w:rsid w:val="3FBE6FF2"/>
    <w:rsid w:val="40A97026"/>
    <w:rsid w:val="426DC84E"/>
    <w:rsid w:val="44156C1F"/>
    <w:rsid w:val="44D59135"/>
    <w:rsid w:val="45321629"/>
    <w:rsid w:val="460137FA"/>
    <w:rsid w:val="46C4E033"/>
    <w:rsid w:val="46E7B3B4"/>
    <w:rsid w:val="4809B943"/>
    <w:rsid w:val="4828F040"/>
    <w:rsid w:val="48342FA8"/>
    <w:rsid w:val="49A67AF7"/>
    <w:rsid w:val="4A134811"/>
    <w:rsid w:val="4A2D71D9"/>
    <w:rsid w:val="4DA0CF34"/>
    <w:rsid w:val="5060B054"/>
    <w:rsid w:val="52C2D2E7"/>
    <w:rsid w:val="53DDFE88"/>
    <w:rsid w:val="5459E08B"/>
    <w:rsid w:val="546A7D42"/>
    <w:rsid w:val="5539C9ED"/>
    <w:rsid w:val="5693C2DA"/>
    <w:rsid w:val="57A65813"/>
    <w:rsid w:val="5A418F7F"/>
    <w:rsid w:val="5ACF11F8"/>
    <w:rsid w:val="5B7CE194"/>
    <w:rsid w:val="5E6EF1DE"/>
    <w:rsid w:val="5EBAE1A2"/>
    <w:rsid w:val="5F4E8BAF"/>
    <w:rsid w:val="619DD3F2"/>
    <w:rsid w:val="61B239DF"/>
    <w:rsid w:val="61B92C4C"/>
    <w:rsid w:val="62CC1A11"/>
    <w:rsid w:val="652DBC43"/>
    <w:rsid w:val="65CBD8E6"/>
    <w:rsid w:val="66156ACE"/>
    <w:rsid w:val="664EBBFA"/>
    <w:rsid w:val="682CC978"/>
    <w:rsid w:val="683DBB46"/>
    <w:rsid w:val="68530646"/>
    <w:rsid w:val="69B65C5B"/>
    <w:rsid w:val="6AE6F975"/>
    <w:rsid w:val="6AFBE661"/>
    <w:rsid w:val="6B30C348"/>
    <w:rsid w:val="6B842FC0"/>
    <w:rsid w:val="6B9908AF"/>
    <w:rsid w:val="6CAB25B5"/>
    <w:rsid w:val="6EA48613"/>
    <w:rsid w:val="732AB3E6"/>
    <w:rsid w:val="7B6FE317"/>
    <w:rsid w:val="7C6299E6"/>
    <w:rsid w:val="7D4D49AA"/>
    <w:rsid w:val="7E96B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A574"/>
  <w15:chartTrackingRefBased/>
  <w15:docId w15:val="{E614F48E-E6E6-4CBD-B50C-BF32E955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633"/>
  </w:style>
  <w:style w:type="paragraph" w:styleId="Heading1">
    <w:name w:val="heading 1"/>
    <w:basedOn w:val="Normal"/>
    <w:next w:val="Normal"/>
    <w:link w:val="Heading1Char"/>
    <w:uiPriority w:val="9"/>
    <w:qFormat/>
    <w:rsid w:val="00285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6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6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6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6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6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6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6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6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6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6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6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5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EBAA64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who.int/media/docs/default-source/mca-documents/nbh/enc-course/revised-resources/qi-templates/compilation-of-qi-templates4697479e-9d20-45f6-8dd6-b48e8470c180.pdf?sfvrsn=5dd3d94e_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dn.who.int/media/docs/default-source/mca-documents/nbh/enc-course/revised-resources/qi-templates/compilation-of-qi-templates4697479e-9d20-45f6-8dd6-b48e8470c180.pdf?sfvrsn=5dd3d94e_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CFE5083104F428ACF49647A9D5A88" ma:contentTypeVersion="18" ma:contentTypeDescription="Create a new document." ma:contentTypeScope="" ma:versionID="2b4a5a167a0c55f7ccf811f06a8bbb15">
  <xsd:schema xmlns:xsd="http://www.w3.org/2001/XMLSchema" xmlns:xs="http://www.w3.org/2001/XMLSchema" xmlns:p="http://schemas.microsoft.com/office/2006/metadata/properties" xmlns:ns1="http://schemas.microsoft.com/sharepoint/v3" xmlns:ns3="a62ed858-e3eb-4a7b-a27a-7708d47af4e4" xmlns:ns4="f2058b48-929f-4d77-8282-a1f6bc6510fb" targetNamespace="http://schemas.microsoft.com/office/2006/metadata/properties" ma:root="true" ma:fieldsID="b0075972dbef74e15a115e86967129ff" ns1:_="" ns3:_="" ns4:_="">
    <xsd:import namespace="http://schemas.microsoft.com/sharepoint/v3"/>
    <xsd:import namespace="a62ed858-e3eb-4a7b-a27a-7708d47af4e4"/>
    <xsd:import namespace="f2058b48-929f-4d77-8282-a1f6bc6510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ed858-e3eb-4a7b-a27a-7708d47af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58b48-929f-4d77-8282-a1f6bc6510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2ed858-e3eb-4a7b-a27a-7708d47af4e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8EE4D4-35F0-4372-B72A-55DAB5A54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2ed858-e3eb-4a7b-a27a-7708d47af4e4"/>
    <ds:schemaRef ds:uri="f2058b48-929f-4d77-8282-a1f6bc651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1F5674-B51E-4E03-9C98-CFED39FC74AF}">
  <ds:schemaRefs>
    <ds:schemaRef ds:uri="http://schemas.microsoft.com/office/2006/metadata/properties"/>
    <ds:schemaRef ds:uri="http://schemas.microsoft.com/office/infopath/2007/PartnerControls"/>
    <ds:schemaRef ds:uri="a62ed858-e3eb-4a7b-a27a-7708d47af4e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7F2C576-E037-49C1-98D9-52DD353B5A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Maureen</dc:creator>
  <cp:keywords/>
  <dc:description/>
  <cp:lastModifiedBy>Kohlhoff, Jacob</cp:lastModifiedBy>
  <cp:revision>4</cp:revision>
  <dcterms:created xsi:type="dcterms:W3CDTF">2025-08-11T04:43:00Z</dcterms:created>
  <dcterms:modified xsi:type="dcterms:W3CDTF">2025-09-09T14:46:00Z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0x010100CF5CFE5083104F428ACF49647A9D5A88</vt:lpwstr>
  </property>
</Properties>
</file>